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A0A05C" w14:textId="4834BB78" w:rsidR="00BE62EC" w:rsidRDefault="00BE62EC" w:rsidP="00797ACC">
      <w:pPr>
        <w:rPr>
          <w:rFonts w:ascii="Arial" w:eastAsiaTheme="minorHAnsi" w:hAnsi="Arial" w:cs="Arial"/>
          <w:sz w:val="24"/>
          <w:u w:val="single"/>
        </w:rPr>
      </w:pPr>
    </w:p>
    <w:p w14:paraId="5A0162C6" w14:textId="77777777" w:rsidR="001B21AC" w:rsidRDefault="001B21AC" w:rsidP="001B21AC">
      <w:pPr>
        <w:pStyle w:val="NoSpacing"/>
        <w:jc w:val="center"/>
        <w:rPr>
          <w:rFonts w:ascii="Arial" w:hAnsi="Arial" w:cs="Arial"/>
          <w:sz w:val="72"/>
          <w:szCs w:val="72"/>
        </w:rPr>
      </w:pPr>
    </w:p>
    <w:p w14:paraId="02372611" w14:textId="77777777" w:rsidR="001B21AC" w:rsidRPr="00460894" w:rsidRDefault="001B21AC" w:rsidP="001B21AC">
      <w:pPr>
        <w:pStyle w:val="NoSpacing"/>
        <w:jc w:val="center"/>
        <w:rPr>
          <w:rFonts w:ascii="Arial" w:hAnsi="Arial" w:cs="Arial"/>
          <w:b/>
          <w:sz w:val="72"/>
          <w:szCs w:val="72"/>
        </w:rPr>
      </w:pPr>
      <w:r w:rsidRPr="00460894">
        <w:rPr>
          <w:rFonts w:ascii="Arial" w:hAnsi="Arial" w:cs="Arial"/>
          <w:b/>
          <w:sz w:val="72"/>
          <w:szCs w:val="72"/>
        </w:rPr>
        <w:t>LETTER OF AUTHORITY</w:t>
      </w:r>
    </w:p>
    <w:p w14:paraId="18BC0F61" w14:textId="77777777" w:rsidR="001B21AC" w:rsidRPr="00460894" w:rsidRDefault="001B21AC" w:rsidP="001B21AC">
      <w:pPr>
        <w:pStyle w:val="NoSpacing"/>
        <w:jc w:val="center"/>
        <w:rPr>
          <w:rFonts w:ascii="Arial" w:hAnsi="Arial" w:cs="Arial"/>
        </w:rPr>
      </w:pPr>
    </w:p>
    <w:p w14:paraId="01A6AE5F" w14:textId="77777777" w:rsidR="001B21AC" w:rsidRPr="00460894" w:rsidRDefault="001B21AC" w:rsidP="001B21AC">
      <w:pPr>
        <w:pStyle w:val="NoSpacing"/>
        <w:jc w:val="center"/>
        <w:rPr>
          <w:rFonts w:ascii="Arial" w:hAnsi="Arial" w:cs="Arial"/>
        </w:rPr>
      </w:pPr>
    </w:p>
    <w:p w14:paraId="727C2A7B" w14:textId="77777777" w:rsidR="001B21AC" w:rsidRPr="00460894" w:rsidRDefault="001B21AC" w:rsidP="001B21AC">
      <w:pPr>
        <w:pStyle w:val="NoSpacing"/>
        <w:jc w:val="center"/>
        <w:rPr>
          <w:rFonts w:ascii="Arial" w:hAnsi="Arial" w:cs="Arial"/>
        </w:rPr>
      </w:pPr>
    </w:p>
    <w:p w14:paraId="2076A4D3" w14:textId="77777777" w:rsidR="001B21AC" w:rsidRPr="00460894" w:rsidRDefault="001B21AC" w:rsidP="001B21AC">
      <w:pPr>
        <w:pStyle w:val="NoSpacing"/>
        <w:jc w:val="center"/>
        <w:rPr>
          <w:rFonts w:ascii="Arial" w:hAnsi="Arial" w:cs="Arial"/>
        </w:rPr>
      </w:pPr>
    </w:p>
    <w:p w14:paraId="029E0680" w14:textId="77777777" w:rsidR="001B21AC" w:rsidRPr="00460894" w:rsidRDefault="001B21AC" w:rsidP="001B21AC">
      <w:pPr>
        <w:pStyle w:val="NoSpacing"/>
        <w:rPr>
          <w:rFonts w:ascii="Arial" w:hAnsi="Arial" w:cs="Arial"/>
          <w:sz w:val="48"/>
          <w:szCs w:val="48"/>
        </w:rPr>
      </w:pPr>
      <w:r w:rsidRPr="00460894">
        <w:rPr>
          <w:rFonts w:ascii="Arial" w:hAnsi="Arial" w:cs="Arial"/>
          <w:sz w:val="48"/>
          <w:szCs w:val="48"/>
        </w:rPr>
        <w:t>I …………………………………………….</w:t>
      </w:r>
    </w:p>
    <w:p w14:paraId="036C19CC" w14:textId="77777777" w:rsidR="001B21AC" w:rsidRPr="00460894" w:rsidRDefault="001B21AC" w:rsidP="001B21AC">
      <w:pPr>
        <w:pStyle w:val="NoSpacing"/>
        <w:rPr>
          <w:rFonts w:ascii="Arial" w:hAnsi="Arial" w:cs="Arial"/>
          <w:sz w:val="48"/>
          <w:szCs w:val="48"/>
        </w:rPr>
      </w:pPr>
    </w:p>
    <w:p w14:paraId="65264A8D" w14:textId="77777777" w:rsidR="001B21AC" w:rsidRPr="00460894" w:rsidRDefault="001B21AC" w:rsidP="001B21AC">
      <w:pPr>
        <w:pStyle w:val="NoSpacing"/>
        <w:spacing w:line="360" w:lineRule="auto"/>
        <w:rPr>
          <w:rFonts w:ascii="Arial" w:hAnsi="Arial" w:cs="Arial"/>
          <w:sz w:val="48"/>
          <w:szCs w:val="48"/>
        </w:rPr>
      </w:pPr>
      <w:r w:rsidRPr="00460894">
        <w:rPr>
          <w:rFonts w:ascii="Arial" w:hAnsi="Arial" w:cs="Arial"/>
          <w:sz w:val="48"/>
          <w:szCs w:val="48"/>
        </w:rPr>
        <w:t>of …………………………………………...</w:t>
      </w:r>
    </w:p>
    <w:p w14:paraId="0906F0D6" w14:textId="77777777" w:rsidR="001B21AC" w:rsidRPr="00460894" w:rsidRDefault="001B21AC" w:rsidP="001B21AC">
      <w:pPr>
        <w:pStyle w:val="NoSpacing"/>
        <w:spacing w:line="360" w:lineRule="auto"/>
        <w:rPr>
          <w:rFonts w:ascii="Arial" w:hAnsi="Arial" w:cs="Arial"/>
          <w:sz w:val="48"/>
          <w:szCs w:val="48"/>
        </w:rPr>
      </w:pPr>
      <w:r w:rsidRPr="00460894">
        <w:rPr>
          <w:rFonts w:ascii="Arial" w:hAnsi="Arial" w:cs="Arial"/>
          <w:sz w:val="48"/>
          <w:szCs w:val="48"/>
        </w:rPr>
        <w:t>…………………………………………........</w:t>
      </w:r>
    </w:p>
    <w:p w14:paraId="6A520254" w14:textId="77777777" w:rsidR="001B21AC" w:rsidRPr="00460894" w:rsidRDefault="001B21AC" w:rsidP="001B21AC">
      <w:pPr>
        <w:pStyle w:val="NoSpacing"/>
        <w:spacing w:line="360" w:lineRule="auto"/>
        <w:rPr>
          <w:rFonts w:ascii="Arial" w:hAnsi="Arial" w:cs="Arial"/>
          <w:sz w:val="48"/>
          <w:szCs w:val="48"/>
        </w:rPr>
      </w:pPr>
      <w:r w:rsidRPr="00460894">
        <w:rPr>
          <w:rFonts w:ascii="Arial" w:hAnsi="Arial" w:cs="Arial"/>
          <w:sz w:val="48"/>
          <w:szCs w:val="48"/>
        </w:rPr>
        <w:t>…………………………………………........</w:t>
      </w:r>
    </w:p>
    <w:p w14:paraId="67304062" w14:textId="77777777" w:rsidR="001B21AC" w:rsidRPr="00460894" w:rsidRDefault="001B21AC" w:rsidP="001B21AC">
      <w:pPr>
        <w:pStyle w:val="NoSpacing"/>
        <w:spacing w:line="360" w:lineRule="auto"/>
        <w:rPr>
          <w:rFonts w:ascii="Arial" w:hAnsi="Arial" w:cs="Arial"/>
          <w:sz w:val="48"/>
          <w:szCs w:val="48"/>
        </w:rPr>
      </w:pPr>
      <w:r w:rsidRPr="00460894">
        <w:rPr>
          <w:rFonts w:ascii="Arial" w:hAnsi="Arial" w:cs="Arial"/>
          <w:sz w:val="48"/>
          <w:szCs w:val="48"/>
        </w:rPr>
        <w:t>…………………………………………........</w:t>
      </w:r>
    </w:p>
    <w:p w14:paraId="4122D0B5" w14:textId="77777777" w:rsidR="001B21AC" w:rsidRPr="00460894" w:rsidRDefault="001B21AC" w:rsidP="001B21AC">
      <w:pPr>
        <w:pStyle w:val="NoSpacing"/>
        <w:rPr>
          <w:rFonts w:ascii="Arial" w:hAnsi="Arial" w:cs="Arial"/>
        </w:rPr>
      </w:pPr>
    </w:p>
    <w:p w14:paraId="6FAD992D" w14:textId="77777777" w:rsidR="001B21AC" w:rsidRPr="00460894" w:rsidRDefault="001B21AC" w:rsidP="001B21AC">
      <w:pPr>
        <w:pStyle w:val="NoSpacing"/>
        <w:rPr>
          <w:rFonts w:ascii="Arial" w:hAnsi="Arial" w:cs="Arial"/>
        </w:rPr>
      </w:pPr>
    </w:p>
    <w:p w14:paraId="71DA42FD" w14:textId="77777777" w:rsidR="001B21AC" w:rsidRPr="00460894" w:rsidRDefault="001B21AC" w:rsidP="001B21AC">
      <w:pPr>
        <w:pStyle w:val="NoSpacing"/>
        <w:rPr>
          <w:rFonts w:ascii="Arial" w:hAnsi="Arial" w:cs="Arial"/>
        </w:rPr>
      </w:pPr>
      <w:r w:rsidRPr="00460894">
        <w:rPr>
          <w:rFonts w:ascii="Arial" w:hAnsi="Arial" w:cs="Arial"/>
        </w:rPr>
        <w:t>HEREBY AUTHORISE Legal Advice Centre (University House) of 104 Roman Road, Bethnal Green, E2 0RN to act for and on my behalf, to request disclosure or discovery of any relevant documents which they may require.</w:t>
      </w:r>
    </w:p>
    <w:p w14:paraId="5D48D6A0" w14:textId="77777777" w:rsidR="001B21AC" w:rsidRPr="00460894" w:rsidRDefault="001B21AC" w:rsidP="001B21AC">
      <w:pPr>
        <w:pStyle w:val="NoSpacing"/>
        <w:rPr>
          <w:rFonts w:ascii="Arial" w:hAnsi="Arial" w:cs="Arial"/>
        </w:rPr>
      </w:pPr>
    </w:p>
    <w:p w14:paraId="4E5E958F" w14:textId="77777777" w:rsidR="001B21AC" w:rsidRPr="00460894" w:rsidRDefault="001B21AC" w:rsidP="001B21AC">
      <w:pPr>
        <w:pStyle w:val="NoSpacing"/>
        <w:rPr>
          <w:rFonts w:ascii="Arial" w:hAnsi="Arial" w:cs="Arial"/>
        </w:rPr>
      </w:pPr>
    </w:p>
    <w:tbl>
      <w:tblPr>
        <w:tblW w:w="0" w:type="auto"/>
        <w:tblLook w:val="04A0" w:firstRow="1" w:lastRow="0" w:firstColumn="1" w:lastColumn="0" w:noHBand="0" w:noVBand="1"/>
      </w:tblPr>
      <w:tblGrid>
        <w:gridCol w:w="2317"/>
        <w:gridCol w:w="6709"/>
      </w:tblGrid>
      <w:tr w:rsidR="001B21AC" w:rsidRPr="00FD5C7E" w14:paraId="48CC3C10" w14:textId="77777777" w:rsidTr="000C359C">
        <w:tc>
          <w:tcPr>
            <w:tcW w:w="2256" w:type="dxa"/>
            <w:shd w:val="clear" w:color="auto" w:fill="auto"/>
          </w:tcPr>
          <w:p w14:paraId="1D9C7C32" w14:textId="77777777" w:rsidR="001B21AC" w:rsidRPr="00FD5C7E" w:rsidRDefault="001B21AC" w:rsidP="000C359C">
            <w:pPr>
              <w:pStyle w:val="NoSpacing"/>
              <w:rPr>
                <w:rFonts w:ascii="Arial" w:hAnsi="Arial" w:cs="Arial"/>
                <w:sz w:val="36"/>
                <w:szCs w:val="36"/>
              </w:rPr>
            </w:pPr>
            <w:r w:rsidRPr="00FD5C7E">
              <w:rPr>
                <w:rFonts w:ascii="Arial" w:hAnsi="Arial" w:cs="Arial"/>
                <w:sz w:val="36"/>
                <w:szCs w:val="36"/>
              </w:rPr>
              <w:t>SIGNATURE</w:t>
            </w:r>
          </w:p>
          <w:p w14:paraId="17555D90" w14:textId="77777777" w:rsidR="001B21AC" w:rsidRPr="00FD5C7E" w:rsidRDefault="001B21AC" w:rsidP="000C359C">
            <w:pPr>
              <w:pStyle w:val="NoSpacing"/>
              <w:rPr>
                <w:rFonts w:ascii="Arial" w:hAnsi="Arial" w:cs="Arial"/>
                <w:sz w:val="36"/>
                <w:szCs w:val="36"/>
              </w:rPr>
            </w:pPr>
          </w:p>
        </w:tc>
        <w:tc>
          <w:tcPr>
            <w:tcW w:w="6986" w:type="dxa"/>
            <w:shd w:val="clear" w:color="auto" w:fill="auto"/>
          </w:tcPr>
          <w:p w14:paraId="40F31728" w14:textId="77777777" w:rsidR="001B21AC" w:rsidRPr="00FD5C7E" w:rsidRDefault="001B21AC" w:rsidP="000C359C">
            <w:pPr>
              <w:pStyle w:val="NoSpacing"/>
              <w:rPr>
                <w:rFonts w:ascii="Arial" w:hAnsi="Arial" w:cs="Arial"/>
                <w:sz w:val="36"/>
                <w:szCs w:val="36"/>
              </w:rPr>
            </w:pPr>
            <w:r w:rsidRPr="00FD5C7E">
              <w:rPr>
                <w:rFonts w:ascii="Arial" w:hAnsi="Arial" w:cs="Arial"/>
                <w:sz w:val="36"/>
                <w:szCs w:val="36"/>
              </w:rPr>
              <w:t>………………………………………………</w:t>
            </w:r>
          </w:p>
        </w:tc>
      </w:tr>
      <w:tr w:rsidR="001B21AC" w:rsidRPr="00FD5C7E" w14:paraId="142DCBFB" w14:textId="77777777" w:rsidTr="000C359C">
        <w:tc>
          <w:tcPr>
            <w:tcW w:w="2256" w:type="dxa"/>
            <w:shd w:val="clear" w:color="auto" w:fill="auto"/>
          </w:tcPr>
          <w:p w14:paraId="5E29062E" w14:textId="77777777" w:rsidR="001B21AC" w:rsidRPr="00FD5C7E" w:rsidRDefault="001B21AC" w:rsidP="000C359C">
            <w:pPr>
              <w:pStyle w:val="NoSpacing"/>
              <w:rPr>
                <w:rFonts w:ascii="Arial" w:hAnsi="Arial" w:cs="Arial"/>
                <w:sz w:val="36"/>
                <w:szCs w:val="36"/>
              </w:rPr>
            </w:pPr>
            <w:r w:rsidRPr="00FD5C7E">
              <w:rPr>
                <w:rFonts w:ascii="Arial" w:hAnsi="Arial" w:cs="Arial"/>
                <w:sz w:val="36"/>
                <w:szCs w:val="36"/>
              </w:rPr>
              <w:t>DATE</w:t>
            </w:r>
          </w:p>
        </w:tc>
        <w:tc>
          <w:tcPr>
            <w:tcW w:w="6986" w:type="dxa"/>
            <w:shd w:val="clear" w:color="auto" w:fill="auto"/>
          </w:tcPr>
          <w:p w14:paraId="66DF00C7" w14:textId="77777777" w:rsidR="001B21AC" w:rsidRPr="00FD5C7E" w:rsidRDefault="001B21AC" w:rsidP="000C359C">
            <w:pPr>
              <w:pStyle w:val="NoSpacing"/>
              <w:rPr>
                <w:rFonts w:ascii="Arial" w:hAnsi="Arial" w:cs="Arial"/>
                <w:sz w:val="36"/>
                <w:szCs w:val="36"/>
              </w:rPr>
            </w:pPr>
            <w:r w:rsidRPr="00FD5C7E">
              <w:rPr>
                <w:rFonts w:ascii="Arial" w:hAnsi="Arial" w:cs="Arial"/>
                <w:sz w:val="36"/>
                <w:szCs w:val="36"/>
              </w:rPr>
              <w:t>………………………………………………</w:t>
            </w:r>
          </w:p>
        </w:tc>
      </w:tr>
    </w:tbl>
    <w:p w14:paraId="12D160A4" w14:textId="18854D8C" w:rsidR="00061F6A" w:rsidRDefault="00061F6A" w:rsidP="00797ACC">
      <w:pPr>
        <w:rPr>
          <w:rFonts w:ascii="Arial" w:eastAsiaTheme="minorHAnsi" w:hAnsi="Arial" w:cs="Arial"/>
          <w:sz w:val="24"/>
        </w:rPr>
      </w:pPr>
    </w:p>
    <w:p w14:paraId="1009991B" w14:textId="263EEA70" w:rsidR="001B21AC" w:rsidRPr="001B21AC" w:rsidRDefault="001B21AC" w:rsidP="001B21AC">
      <w:pPr>
        <w:pStyle w:val="NoSpacing"/>
        <w:rPr>
          <w:rFonts w:ascii="Arial" w:hAnsi="Arial" w:cs="Arial"/>
          <w:sz w:val="36"/>
          <w:szCs w:val="36"/>
        </w:rPr>
      </w:pPr>
      <w:r w:rsidRPr="001B21AC">
        <w:rPr>
          <w:rFonts w:ascii="Arial" w:hAnsi="Arial" w:cs="Arial"/>
          <w:sz w:val="36"/>
          <w:szCs w:val="36"/>
        </w:rPr>
        <w:t>R</w:t>
      </w:r>
      <w:r w:rsidR="00374FC4">
        <w:rPr>
          <w:rFonts w:ascii="Arial" w:hAnsi="Arial" w:cs="Arial"/>
          <w:sz w:val="36"/>
          <w:szCs w:val="36"/>
        </w:rPr>
        <w:t xml:space="preserve">EFERENCE  </w:t>
      </w:r>
      <w:bookmarkStart w:id="0" w:name="_GoBack"/>
      <w:bookmarkEnd w:id="0"/>
      <w:r w:rsidRPr="001B21AC">
        <w:rPr>
          <w:rFonts w:ascii="Arial" w:hAnsi="Arial" w:cs="Arial"/>
          <w:sz w:val="36"/>
          <w:szCs w:val="36"/>
        </w:rPr>
        <w:t>……</w:t>
      </w:r>
      <w:r>
        <w:rPr>
          <w:rFonts w:ascii="Arial" w:hAnsi="Arial" w:cs="Arial"/>
          <w:sz w:val="36"/>
          <w:szCs w:val="36"/>
        </w:rPr>
        <w:t>………..</w:t>
      </w:r>
      <w:r w:rsidRPr="001B21AC">
        <w:rPr>
          <w:rFonts w:ascii="Arial" w:hAnsi="Arial" w:cs="Arial"/>
          <w:sz w:val="36"/>
          <w:szCs w:val="36"/>
        </w:rPr>
        <w:t>……………………………….</w:t>
      </w:r>
    </w:p>
    <w:sectPr w:rsidR="001B21AC" w:rsidRPr="001B21AC" w:rsidSect="007E6F6C">
      <w:headerReference w:type="default" r:id="rId8"/>
      <w:footerReference w:type="default" r:id="rId9"/>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078659" w14:textId="77777777" w:rsidR="000C1D37" w:rsidRDefault="000C1D37" w:rsidP="00F72B27">
      <w:r>
        <w:separator/>
      </w:r>
    </w:p>
  </w:endnote>
  <w:endnote w:type="continuationSeparator" w:id="0">
    <w:p w14:paraId="0F48954B" w14:textId="77777777" w:rsidR="000C1D37" w:rsidRDefault="000C1D37" w:rsidP="00F72B27">
      <w:r>
        <w:continuationSeparator/>
      </w:r>
    </w:p>
  </w:endnote>
  <w:endnote w:type="continuationNotice" w:id="1">
    <w:p w14:paraId="42E5C774" w14:textId="77777777" w:rsidR="000C1D37" w:rsidRDefault="000C1D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BE4F4" w14:textId="10310E68" w:rsidR="00264467" w:rsidRDefault="00264467" w:rsidP="00C34C99">
    <w:pPr>
      <w:spacing w:line="216" w:lineRule="auto"/>
      <w:jc w:val="center"/>
      <w:rPr>
        <w:rFonts w:ascii="Arial" w:hAnsi="Arial" w:cs="Arial"/>
        <w:sz w:val="18"/>
      </w:rPr>
    </w:pPr>
  </w:p>
  <w:p w14:paraId="778B3FAD" w14:textId="44F26BEB" w:rsidR="00264467" w:rsidRDefault="00264467" w:rsidP="00304450">
    <w:pPr>
      <w:spacing w:line="216" w:lineRule="auto"/>
      <w:jc w:val="center"/>
      <w:rPr>
        <w:rFonts w:ascii="Arial" w:hAnsi="Arial" w:cs="Arial"/>
        <w:sz w:val="18"/>
      </w:rPr>
    </w:pPr>
    <w:r>
      <w:rPr>
        <w:rFonts w:ascii="Arial" w:hAnsi="Arial" w:cs="Arial"/>
        <w:sz w:val="18"/>
      </w:rPr>
      <w:t>Registered in England No. 3324062, Registered Office: 104 Roman Road, London E2 0RN</w:t>
    </w:r>
  </w:p>
  <w:p w14:paraId="3416C44A" w14:textId="33159BF6" w:rsidR="00264467" w:rsidRDefault="00264467" w:rsidP="00304450">
    <w:pPr>
      <w:spacing w:line="216" w:lineRule="auto"/>
      <w:jc w:val="center"/>
      <w:rPr>
        <w:rFonts w:ascii="Arial" w:hAnsi="Arial" w:cs="Arial"/>
        <w:sz w:val="18"/>
      </w:rPr>
    </w:pPr>
    <w:r>
      <w:rPr>
        <w:rFonts w:ascii="Arial" w:hAnsi="Arial" w:cs="Arial"/>
        <w:sz w:val="18"/>
      </w:rPr>
      <w:t>Legal Advice Centre (University House) is a Company Limited by Guarantee, Charity No. 1061182</w:t>
    </w:r>
  </w:p>
  <w:p w14:paraId="687508D9" w14:textId="6EDCB86C" w:rsidR="00264467" w:rsidRDefault="00264467" w:rsidP="000F4E7B">
    <w:pPr>
      <w:spacing w:line="216"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5F4500" w14:textId="77777777" w:rsidR="000C1D37" w:rsidRDefault="000C1D37" w:rsidP="00F72B27">
      <w:r>
        <w:separator/>
      </w:r>
    </w:p>
  </w:footnote>
  <w:footnote w:type="continuationSeparator" w:id="0">
    <w:p w14:paraId="43A57CF7" w14:textId="77777777" w:rsidR="000C1D37" w:rsidRDefault="000C1D37" w:rsidP="00F72B27">
      <w:r>
        <w:continuationSeparator/>
      </w:r>
    </w:p>
  </w:footnote>
  <w:footnote w:type="continuationNotice" w:id="1">
    <w:p w14:paraId="2E7A4F61" w14:textId="77777777" w:rsidR="000C1D37" w:rsidRDefault="000C1D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A7785" w14:textId="443561C0" w:rsidR="00264467" w:rsidRPr="00EE330F" w:rsidRDefault="00264467" w:rsidP="00526724">
    <w:pPr>
      <w:pStyle w:val="Header"/>
      <w:rPr>
        <w:rFonts w:ascii="Arial" w:hAnsi="Arial" w:cs="Arial"/>
        <w:sz w:val="44"/>
        <w:szCs w:val="44"/>
      </w:rPr>
    </w:pPr>
    <w:r w:rsidRPr="00EE330F">
      <w:rPr>
        <w:rFonts w:ascii="Arial" w:hAnsi="Arial" w:cs="Arial"/>
        <w:b/>
        <w:sz w:val="44"/>
        <w:szCs w:val="44"/>
      </w:rPr>
      <w:t xml:space="preserve">Legal Advice Centre </w:t>
    </w:r>
    <w:r w:rsidRPr="00EE330F">
      <w:rPr>
        <w:rFonts w:ascii="Arial" w:hAnsi="Arial" w:cs="Arial"/>
        <w:b/>
        <w:bCs/>
        <w:sz w:val="44"/>
        <w:szCs w:val="44"/>
      </w:rPr>
      <w:t>(University House)</w:t>
    </w:r>
  </w:p>
  <w:p w14:paraId="5F67EACD" w14:textId="4EF3DC4A" w:rsidR="00264467" w:rsidRPr="00E43EE7" w:rsidRDefault="00DA30AC" w:rsidP="00526724">
    <w:pPr>
      <w:pStyle w:val="NoSpacing"/>
      <w:rPr>
        <w:rFonts w:ascii="Arial" w:hAnsi="Arial" w:cs="Arial"/>
      </w:rPr>
    </w:pPr>
    <w:r w:rsidRPr="00EE330F">
      <w:rPr>
        <w:noProof/>
        <w:sz w:val="44"/>
        <w:szCs w:val="44"/>
      </w:rPr>
      <w:drawing>
        <wp:anchor distT="0" distB="0" distL="114300" distR="114300" simplePos="0" relativeHeight="251658241" behindDoc="0" locked="0" layoutInCell="1" allowOverlap="1" wp14:anchorId="33A7A357" wp14:editId="0CCD56B9">
          <wp:simplePos x="0" y="0"/>
          <wp:positionH relativeFrom="column">
            <wp:posOffset>4840661</wp:posOffset>
          </wp:positionH>
          <wp:positionV relativeFrom="paragraph">
            <wp:posOffset>5080</wp:posOffset>
          </wp:positionV>
          <wp:extent cx="674370" cy="686435"/>
          <wp:effectExtent l="0" t="0" r="0" b="0"/>
          <wp:wrapNone/>
          <wp:docPr id="6" name="Picture 7" descr="Description: http://www.legaladvicecentre.org.uk/logoblo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http://www.legaladvicecentre.org.uk/logoblock.gif"/>
                  <pic:cNvPicPr>
                    <a:picLocks noChangeAspect="1" noChangeArrowheads="1"/>
                  </pic:cNvPicPr>
                </pic:nvPicPr>
                <pic:blipFill>
                  <a:blip r:embed="rId1">
                    <a:extLst>
                      <a:ext uri="{28A0092B-C50C-407E-A947-70E740481C1C}">
                        <a14:useLocalDpi xmlns:a14="http://schemas.microsoft.com/office/drawing/2010/main" val="0"/>
                      </a:ext>
                    </a:extLst>
                  </a:blip>
                  <a:srcRect l="79370"/>
                  <a:stretch>
                    <a:fillRect/>
                  </a:stretch>
                </pic:blipFill>
                <pic:spPr bwMode="auto">
                  <a:xfrm>
                    <a:off x="0" y="0"/>
                    <a:ext cx="674370" cy="686435"/>
                  </a:xfrm>
                  <a:prstGeom prst="rect">
                    <a:avLst/>
                  </a:prstGeom>
                  <a:noFill/>
                </pic:spPr>
              </pic:pic>
            </a:graphicData>
          </a:graphic>
          <wp14:sizeRelH relativeFrom="page">
            <wp14:pctWidth>0</wp14:pctWidth>
          </wp14:sizeRelH>
          <wp14:sizeRelV relativeFrom="page">
            <wp14:pctHeight>0</wp14:pctHeight>
          </wp14:sizeRelV>
        </wp:anchor>
      </w:drawing>
    </w:r>
    <w:r w:rsidR="00EE330F" w:rsidRPr="00EE330F">
      <w:rPr>
        <w:noProof/>
        <w:sz w:val="44"/>
        <w:szCs w:val="44"/>
      </w:rPr>
      <w:drawing>
        <wp:anchor distT="0" distB="0" distL="114300" distR="114300" simplePos="0" relativeHeight="251658240" behindDoc="0" locked="0" layoutInCell="1" allowOverlap="1" wp14:anchorId="413200F8" wp14:editId="51207AA6">
          <wp:simplePos x="0" y="0"/>
          <wp:positionH relativeFrom="rightMargin">
            <wp:posOffset>-2409825</wp:posOffset>
          </wp:positionH>
          <wp:positionV relativeFrom="paragraph">
            <wp:posOffset>6350</wp:posOffset>
          </wp:positionV>
          <wp:extent cx="1165225" cy="721995"/>
          <wp:effectExtent l="0" t="0" r="0" b="1905"/>
          <wp:wrapNone/>
          <wp:docPr id="5" name="Picture 6" descr="Description: http://www.legaladvicecentre.org.uk/logoblo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http://www.legaladvicecentre.org.uk/logoblock.gif"/>
                  <pic:cNvPicPr>
                    <a:picLocks noChangeAspect="1" noChangeArrowheads="1"/>
                  </pic:cNvPicPr>
                </pic:nvPicPr>
                <pic:blipFill>
                  <a:blip r:embed="rId1">
                    <a:extLst>
                      <a:ext uri="{28A0092B-C50C-407E-A947-70E740481C1C}">
                        <a14:useLocalDpi xmlns:a14="http://schemas.microsoft.com/office/drawing/2010/main" val="0"/>
                      </a:ext>
                    </a:extLst>
                  </a:blip>
                  <a:srcRect l="43843" r="21921"/>
                  <a:stretch>
                    <a:fillRect/>
                  </a:stretch>
                </pic:blipFill>
                <pic:spPr bwMode="auto">
                  <a:xfrm>
                    <a:off x="0" y="0"/>
                    <a:ext cx="1165225" cy="721995"/>
                  </a:xfrm>
                  <a:prstGeom prst="rect">
                    <a:avLst/>
                  </a:prstGeom>
                  <a:noFill/>
                </pic:spPr>
              </pic:pic>
            </a:graphicData>
          </a:graphic>
          <wp14:sizeRelH relativeFrom="page">
            <wp14:pctWidth>0</wp14:pctWidth>
          </wp14:sizeRelH>
          <wp14:sizeRelV relativeFrom="page">
            <wp14:pctHeight>0</wp14:pctHeight>
          </wp14:sizeRelV>
        </wp:anchor>
      </w:drawing>
    </w:r>
    <w:r w:rsidR="00264467" w:rsidRPr="00E43EE7">
      <w:rPr>
        <w:rFonts w:ascii="Arial" w:hAnsi="Arial" w:cs="Arial"/>
      </w:rPr>
      <w:t>104 Roman Road, Bethnal Green, E2 0RN</w:t>
    </w:r>
  </w:p>
  <w:p w14:paraId="30A7B13C" w14:textId="75A6B55F" w:rsidR="00264467" w:rsidRPr="00E43EE7" w:rsidRDefault="00264467" w:rsidP="00526724">
    <w:pPr>
      <w:pStyle w:val="NoSpacing"/>
      <w:rPr>
        <w:rFonts w:ascii="Arial" w:hAnsi="Arial" w:cs="Arial"/>
      </w:rPr>
    </w:pPr>
    <w:r w:rsidRPr="00E43EE7">
      <w:rPr>
        <w:rFonts w:ascii="Arial" w:hAnsi="Arial" w:cs="Arial"/>
      </w:rPr>
      <w:t>Tel: 020</w:t>
    </w:r>
    <w:r>
      <w:rPr>
        <w:rFonts w:ascii="Arial" w:hAnsi="Arial" w:cs="Arial"/>
      </w:rPr>
      <w:t xml:space="preserve"> </w:t>
    </w:r>
    <w:r w:rsidRPr="00E43EE7">
      <w:rPr>
        <w:rFonts w:ascii="Arial" w:hAnsi="Arial" w:cs="Arial"/>
      </w:rPr>
      <w:t xml:space="preserve">8980 4205 </w:t>
    </w:r>
  </w:p>
  <w:p w14:paraId="2C4720D1" w14:textId="77777777" w:rsidR="00264467" w:rsidRPr="00E43EE7" w:rsidRDefault="000C1D37" w:rsidP="00526724">
    <w:pPr>
      <w:pStyle w:val="Header"/>
      <w:tabs>
        <w:tab w:val="clear" w:pos="4513"/>
      </w:tabs>
      <w:rPr>
        <w:rFonts w:ascii="Arial" w:hAnsi="Arial" w:cs="Arial"/>
      </w:rPr>
    </w:pPr>
    <w:hyperlink r:id="rId2" w:history="1">
      <w:r w:rsidR="00264467" w:rsidRPr="00655D2A">
        <w:rPr>
          <w:rStyle w:val="Hyperlink"/>
          <w:rFonts w:ascii="Arial" w:hAnsi="Arial" w:cs="Arial"/>
        </w:rPr>
        <w:t>www.legaladvicecentre.london</w:t>
      </w:r>
    </w:hyperlink>
    <w:r w:rsidR="00264467">
      <w:rPr>
        <w:rFonts w:ascii="Arial" w:hAnsi="Arial" w:cs="Arial"/>
      </w:rPr>
      <w:t xml:space="preserve"> </w:t>
    </w:r>
    <w:r w:rsidR="00264467" w:rsidRPr="00E43EE7">
      <w:rPr>
        <w:rFonts w:ascii="Arial" w:hAnsi="Arial" w:cs="Arial"/>
      </w:rPr>
      <w:tab/>
    </w:r>
  </w:p>
  <w:p w14:paraId="2C528F6F" w14:textId="16215E2F" w:rsidR="00264467" w:rsidRPr="00611313" w:rsidRDefault="00611313" w:rsidP="000F4E7B">
    <w:pPr>
      <w:pStyle w:val="Header"/>
      <w:rPr>
        <w:rFonts w:ascii="Arial" w:hAnsi="Arial" w:cs="Arial"/>
        <w:color w:val="0000FF"/>
        <w:u w:val="single"/>
      </w:rPr>
    </w:pPr>
    <w:r>
      <w:rPr>
        <w:noProof/>
      </w:rPr>
      <mc:AlternateContent>
        <mc:Choice Requires="wps">
          <w:drawing>
            <wp:anchor distT="0" distB="0" distL="114300" distR="114300" simplePos="0" relativeHeight="251658242" behindDoc="0" locked="0" layoutInCell="1" allowOverlap="1" wp14:anchorId="74464305" wp14:editId="5DAE4882">
              <wp:simplePos x="0" y="0"/>
              <wp:positionH relativeFrom="column">
                <wp:posOffset>3299791</wp:posOffset>
              </wp:positionH>
              <wp:positionV relativeFrom="paragraph">
                <wp:posOffset>66040</wp:posOffset>
              </wp:positionV>
              <wp:extent cx="2292350" cy="25209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252095"/>
                      </a:xfrm>
                      <a:prstGeom prst="rect">
                        <a:avLst/>
                      </a:prstGeom>
                      <a:noFill/>
                      <a:ln>
                        <a:noFill/>
                      </a:ln>
                      <a:extLst/>
                    </wps:spPr>
                    <wps:txbx>
                      <w:txbxContent>
                        <w:p w14:paraId="06EF4D34" w14:textId="064C6DFB" w:rsidR="00035769" w:rsidRPr="00035769" w:rsidRDefault="00035769">
                          <w:pPr>
                            <w:rPr>
                              <w:rFonts w:ascii="Arial" w:hAnsi="Arial" w:cs="Arial"/>
                              <w:b/>
                            </w:rPr>
                          </w:pPr>
                          <w:r w:rsidRPr="00035769">
                            <w:rPr>
                              <w:rFonts w:ascii="Arial" w:hAnsi="Arial" w:cs="Arial"/>
                              <w:b/>
                            </w:rPr>
                            <w:t>Specialist Quality Mark Holder</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74464305" id="_x0000_t202" coordsize="21600,21600" o:spt="202" path="m,l,21600r21600,l21600,xe">
              <v:stroke joinstyle="miter"/>
              <v:path gradientshapeok="t" o:connecttype="rect"/>
            </v:shapetype>
            <v:shape id="Text Box 2" o:spid="_x0000_s1026" type="#_x0000_t202" style="position:absolute;margin-left:259.85pt;margin-top:5.2pt;width:180.5pt;height:19.85pt;z-index:25165824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RhJ8wEAANEDAAAOAAAAZHJzL2Uyb0RvYy54bWysU9uO0zAQfUfiHyy/07ShBRo1XS27KkJa&#10;FqRdPmDqOI1F4jFjt0n5esZOWwq8IV4sz8VnzpkZr26GrhUHTd6gLeVsMpVCW4WVsbtSfn3evHon&#10;hQ9gK2jR6lIetZc365cvVr0rdI4NtpUmwSDWF70rZROCK7LMq0Z34CfotOVgjdRBYJN2WUXQM3rX&#10;Zvl0+ibrkSpHqLT37L0fg3Kd8Otaq/C5rr0Ooi0lcwvppHRu45mtV1DsCFxj1IkG/AOLDozloheo&#10;ewgg9mT+guqMIvRYh4nCLsO6NkonDaxmNv1DzVMDTict3BzvLm3y/w9WPR6+kDAVz04KCx2P6FkP&#10;QbzHQeSxO73zBSc9OU4LA7tjZlTq3QOqb15YvGvA7vQtEfaNhorZzeLL7OrpiOMjyLb/hBWXgX3A&#10;BDTU1EVAboZgdJ7S8TKZSEWxM8+X+esFhxTH8kU+XS5SCSjOrx358EFjJ+KllMSTT+hwePAhsoHi&#10;nBKLWdyYtk3Tb+1vDk4cPVz79DQKidxHFWHYDqfGbLE6siTCca/4H/ClQfohRc87VUr/fQ+kpWg/&#10;Wm7LcjafxyVMxnzxNmeDriPb6whYxVClDFKM17swLu7ekdk1XOk8iFtu5cYklZHqyOo0AN6bJP60&#10;43Exr+2U9esnrn8CAAD//wMAUEsDBBQABgAIAAAAIQCYxLPd3QAAAAkBAAAPAAAAZHJzL2Rvd25y&#10;ZXYueG1sTI/LTsMwEEX3SPyDNUjsqB2U0DSNUyEeEkvagsTSjScPEY+j2G3D3zOsynLmXN05U25m&#10;N4gTTqH3pCFZKBBItbc9tRo+9q93OYgQDVkzeEINPxhgU11flaaw/kxbPO1iK7iEQmE0dDGOhZSh&#10;7tCZsPAjErPGT85EHqdW2smcudwN8l6pB+lMT3yhMyM+dVh/745Owyd9DW9NajtcZu/pdnx5brK4&#10;1/r2Zn5cg4g4x0sY/vRZHSp2Ovgj2SAGDVmyWnKUgUpBcCDPFS8OTFQCsirl/w+qXwAAAP//AwBQ&#10;SwECLQAUAAYACAAAACEAtoM4kv4AAADhAQAAEwAAAAAAAAAAAAAAAAAAAAAAW0NvbnRlbnRfVHlw&#10;ZXNdLnhtbFBLAQItABQABgAIAAAAIQA4/SH/1gAAAJQBAAALAAAAAAAAAAAAAAAAAC8BAABfcmVs&#10;cy8ucmVsc1BLAQItABQABgAIAAAAIQBxoRhJ8wEAANEDAAAOAAAAAAAAAAAAAAAAAC4CAABkcnMv&#10;ZTJvRG9jLnhtbFBLAQItABQABgAIAAAAIQCYxLPd3QAAAAkBAAAPAAAAAAAAAAAAAAAAAE0EAABk&#10;cnMvZG93bnJldi54bWxQSwUGAAAAAAQABADzAAAAVwUAAAAA&#10;" filled="f" stroked="f">
              <v:textbox style="mso-fit-shape-to-text:t">
                <w:txbxContent>
                  <w:p w14:paraId="06EF4D34" w14:textId="064C6DFB" w:rsidR="00035769" w:rsidRPr="00035769" w:rsidRDefault="00035769">
                    <w:pPr>
                      <w:rPr>
                        <w:rFonts w:ascii="Arial" w:hAnsi="Arial" w:cs="Arial"/>
                        <w:b/>
                      </w:rPr>
                    </w:pPr>
                    <w:r w:rsidRPr="00035769">
                      <w:rPr>
                        <w:rFonts w:ascii="Arial" w:hAnsi="Arial" w:cs="Arial"/>
                        <w:b/>
                      </w:rPr>
                      <w:t>Specialist Quality Mark Holder</w:t>
                    </w:r>
                  </w:p>
                </w:txbxContent>
              </v:textbox>
            </v:shape>
          </w:pict>
        </mc:Fallback>
      </mc:AlternateContent>
    </w:r>
    <w:hyperlink r:id="rId3" w:history="1">
      <w:r w:rsidR="00264467" w:rsidRPr="00655D2A">
        <w:rPr>
          <w:rStyle w:val="Hyperlink"/>
          <w:rFonts w:ascii="Arial" w:hAnsi="Arial" w:cs="Arial"/>
        </w:rPr>
        <w:t>admin@legaladvicecentre.london</w:t>
      </w:r>
    </w:hyperlink>
    <w:r w:rsidR="00264467">
      <w:rPr>
        <w:rStyle w:val="Hyperlink"/>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B7D72"/>
    <w:multiLevelType w:val="hybridMultilevel"/>
    <w:tmpl w:val="800841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566502F"/>
    <w:multiLevelType w:val="hybridMultilevel"/>
    <w:tmpl w:val="DE563020"/>
    <w:lvl w:ilvl="0" w:tplc="539885B4">
      <w:numFmt w:val="bullet"/>
      <w:lvlText w:val="·"/>
      <w:lvlJc w:val="left"/>
      <w:pPr>
        <w:ind w:left="855" w:hanging="495"/>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87645C"/>
    <w:multiLevelType w:val="hybridMultilevel"/>
    <w:tmpl w:val="C7989E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0F169B"/>
    <w:multiLevelType w:val="hybridMultilevel"/>
    <w:tmpl w:val="00A4FE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F484348"/>
    <w:multiLevelType w:val="hybridMultilevel"/>
    <w:tmpl w:val="BF6886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3774FA1"/>
    <w:multiLevelType w:val="hybridMultilevel"/>
    <w:tmpl w:val="115EB33C"/>
    <w:lvl w:ilvl="0" w:tplc="A998996C">
      <w:start w:val="1"/>
      <w:numFmt w:val="bullet"/>
      <w:lvlText w:val=""/>
      <w:lvlJc w:val="left"/>
      <w:pPr>
        <w:ind w:left="1080" w:hanging="360"/>
      </w:pPr>
      <w:rPr>
        <w:rFonts w:ascii="Symbol" w:hAnsi="Symbol" w:hint="default"/>
        <w:b w:val="0"/>
        <w:i w:val="0"/>
      </w:rPr>
    </w:lvl>
    <w:lvl w:ilvl="1" w:tplc="A998996C">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333972"/>
    <w:multiLevelType w:val="multilevel"/>
    <w:tmpl w:val="EE20EC3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3EAC0564"/>
    <w:multiLevelType w:val="hybridMultilevel"/>
    <w:tmpl w:val="0FAE0284"/>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06F1521"/>
    <w:multiLevelType w:val="hybridMultilevel"/>
    <w:tmpl w:val="D1D8D6F4"/>
    <w:lvl w:ilvl="0" w:tplc="CE786B8A">
      <w:start w:val="1"/>
      <w:numFmt w:val="decimal"/>
      <w:lvlText w:val="%1."/>
      <w:lvlJc w:val="left"/>
      <w:pPr>
        <w:ind w:left="360" w:hanging="360"/>
      </w:pPr>
      <w:rPr>
        <w:rFonts w:hint="default"/>
        <w:b w:val="0"/>
        <w:i w:val="0"/>
      </w:rPr>
    </w:lvl>
    <w:lvl w:ilvl="1" w:tplc="08090001">
      <w:start w:val="1"/>
      <w:numFmt w:val="bullet"/>
      <w:lvlText w:val=""/>
      <w:lvlJc w:val="left"/>
      <w:pPr>
        <w:ind w:left="3960" w:hanging="360"/>
      </w:pPr>
      <w:rPr>
        <w:rFonts w:ascii="Symbol" w:hAnsi="Symbol" w:hint="default"/>
      </w:r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48B872B7"/>
    <w:multiLevelType w:val="hybridMultilevel"/>
    <w:tmpl w:val="34CE461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7A1AF0"/>
    <w:multiLevelType w:val="hybridMultilevel"/>
    <w:tmpl w:val="5504E974"/>
    <w:lvl w:ilvl="0" w:tplc="08090001">
      <w:start w:val="1"/>
      <w:numFmt w:val="bullet"/>
      <w:lvlText w:val=""/>
      <w:lvlJc w:val="left"/>
      <w:pPr>
        <w:ind w:left="855" w:hanging="49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903D70"/>
    <w:multiLevelType w:val="hybridMultilevel"/>
    <w:tmpl w:val="4F2CB2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DD327C8"/>
    <w:multiLevelType w:val="hybridMultilevel"/>
    <w:tmpl w:val="A5900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2E0064"/>
    <w:multiLevelType w:val="hybridMultilevel"/>
    <w:tmpl w:val="5F70BD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6877BF2"/>
    <w:multiLevelType w:val="hybridMultilevel"/>
    <w:tmpl w:val="328469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88E2693"/>
    <w:multiLevelType w:val="hybridMultilevel"/>
    <w:tmpl w:val="FE164B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4"/>
  </w:num>
  <w:num w:numId="4">
    <w:abstractNumId w:val="8"/>
  </w:num>
  <w:num w:numId="5">
    <w:abstractNumId w:val="15"/>
  </w:num>
  <w:num w:numId="6">
    <w:abstractNumId w:val="5"/>
  </w:num>
  <w:num w:numId="7">
    <w:abstractNumId w:val="9"/>
  </w:num>
  <w:num w:numId="8">
    <w:abstractNumId w:val="0"/>
  </w:num>
  <w:num w:numId="9">
    <w:abstractNumId w:val="12"/>
  </w:num>
  <w:num w:numId="10">
    <w:abstractNumId w:val="1"/>
  </w:num>
  <w:num w:numId="11">
    <w:abstractNumId w:val="10"/>
  </w:num>
  <w:num w:numId="12">
    <w:abstractNumId w:val="13"/>
  </w:num>
  <w:num w:numId="13">
    <w:abstractNumId w:val="6"/>
  </w:num>
  <w:num w:numId="14">
    <w:abstractNumId w:val="2"/>
  </w:num>
  <w:num w:numId="15">
    <w:abstractNumId w:val="14"/>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B27"/>
    <w:rsid w:val="000036EB"/>
    <w:rsid w:val="00006DE5"/>
    <w:rsid w:val="000153D0"/>
    <w:rsid w:val="00015CDD"/>
    <w:rsid w:val="000200A8"/>
    <w:rsid w:val="0002496B"/>
    <w:rsid w:val="00033376"/>
    <w:rsid w:val="00035769"/>
    <w:rsid w:val="00051E90"/>
    <w:rsid w:val="00057E77"/>
    <w:rsid w:val="00060D32"/>
    <w:rsid w:val="00061F6A"/>
    <w:rsid w:val="00091566"/>
    <w:rsid w:val="000A6551"/>
    <w:rsid w:val="000B0C3B"/>
    <w:rsid w:val="000B4B98"/>
    <w:rsid w:val="000C044B"/>
    <w:rsid w:val="000C1D37"/>
    <w:rsid w:val="000D1DFB"/>
    <w:rsid w:val="000D4D30"/>
    <w:rsid w:val="000E2CB8"/>
    <w:rsid w:val="000F4E7B"/>
    <w:rsid w:val="00103113"/>
    <w:rsid w:val="00113314"/>
    <w:rsid w:val="00114200"/>
    <w:rsid w:val="00114DA2"/>
    <w:rsid w:val="00122AF4"/>
    <w:rsid w:val="00127262"/>
    <w:rsid w:val="00130F8E"/>
    <w:rsid w:val="00136690"/>
    <w:rsid w:val="00136B00"/>
    <w:rsid w:val="00190717"/>
    <w:rsid w:val="0019613E"/>
    <w:rsid w:val="001A05B5"/>
    <w:rsid w:val="001A3D23"/>
    <w:rsid w:val="001B21AC"/>
    <w:rsid w:val="001B2997"/>
    <w:rsid w:val="001B44E5"/>
    <w:rsid w:val="001B5C7D"/>
    <w:rsid w:val="001B6652"/>
    <w:rsid w:val="001C50FA"/>
    <w:rsid w:val="001E16F9"/>
    <w:rsid w:val="001E1A2C"/>
    <w:rsid w:val="001E3531"/>
    <w:rsid w:val="001E3D81"/>
    <w:rsid w:val="001E7928"/>
    <w:rsid w:val="001F3E1D"/>
    <w:rsid w:val="001F543E"/>
    <w:rsid w:val="001F7B30"/>
    <w:rsid w:val="00212927"/>
    <w:rsid w:val="00212D23"/>
    <w:rsid w:val="00240292"/>
    <w:rsid w:val="00240FD3"/>
    <w:rsid w:val="00256321"/>
    <w:rsid w:val="00257DC4"/>
    <w:rsid w:val="00264467"/>
    <w:rsid w:val="00286C37"/>
    <w:rsid w:val="002C6F46"/>
    <w:rsid w:val="002D0BF9"/>
    <w:rsid w:val="002D3746"/>
    <w:rsid w:val="002E6BB2"/>
    <w:rsid w:val="002E7ED4"/>
    <w:rsid w:val="002F7DA0"/>
    <w:rsid w:val="0030276F"/>
    <w:rsid w:val="00304450"/>
    <w:rsid w:val="00316C2E"/>
    <w:rsid w:val="00317A4E"/>
    <w:rsid w:val="00324CD9"/>
    <w:rsid w:val="0032578F"/>
    <w:rsid w:val="0032706D"/>
    <w:rsid w:val="003341D4"/>
    <w:rsid w:val="00337B1C"/>
    <w:rsid w:val="00345BB8"/>
    <w:rsid w:val="00355051"/>
    <w:rsid w:val="0036424D"/>
    <w:rsid w:val="00374FC4"/>
    <w:rsid w:val="0039055C"/>
    <w:rsid w:val="00396B76"/>
    <w:rsid w:val="003A288B"/>
    <w:rsid w:val="003B3A4C"/>
    <w:rsid w:val="003E6264"/>
    <w:rsid w:val="004122BF"/>
    <w:rsid w:val="00436A56"/>
    <w:rsid w:val="00443728"/>
    <w:rsid w:val="00447D8C"/>
    <w:rsid w:val="004518C9"/>
    <w:rsid w:val="00463DE5"/>
    <w:rsid w:val="00482063"/>
    <w:rsid w:val="00484519"/>
    <w:rsid w:val="004A18DE"/>
    <w:rsid w:val="004A40ED"/>
    <w:rsid w:val="004C2DC9"/>
    <w:rsid w:val="004D42BE"/>
    <w:rsid w:val="004F653F"/>
    <w:rsid w:val="0050276B"/>
    <w:rsid w:val="00513F83"/>
    <w:rsid w:val="00526724"/>
    <w:rsid w:val="00534868"/>
    <w:rsid w:val="00553CCA"/>
    <w:rsid w:val="0055603D"/>
    <w:rsid w:val="00575762"/>
    <w:rsid w:val="005834B1"/>
    <w:rsid w:val="005944DE"/>
    <w:rsid w:val="0059666A"/>
    <w:rsid w:val="005A1227"/>
    <w:rsid w:val="005B76AE"/>
    <w:rsid w:val="005C21F2"/>
    <w:rsid w:val="005E4D28"/>
    <w:rsid w:val="005F2FD6"/>
    <w:rsid w:val="006038BB"/>
    <w:rsid w:val="006041F9"/>
    <w:rsid w:val="00611313"/>
    <w:rsid w:val="006338B3"/>
    <w:rsid w:val="00634F6F"/>
    <w:rsid w:val="00636779"/>
    <w:rsid w:val="0064359A"/>
    <w:rsid w:val="006510A9"/>
    <w:rsid w:val="0066025A"/>
    <w:rsid w:val="006706E2"/>
    <w:rsid w:val="00671367"/>
    <w:rsid w:val="00691F4B"/>
    <w:rsid w:val="00692660"/>
    <w:rsid w:val="006A26D8"/>
    <w:rsid w:val="006A3611"/>
    <w:rsid w:val="006E4377"/>
    <w:rsid w:val="006F5272"/>
    <w:rsid w:val="00717EE9"/>
    <w:rsid w:val="00720597"/>
    <w:rsid w:val="007229CB"/>
    <w:rsid w:val="00747EE4"/>
    <w:rsid w:val="00760068"/>
    <w:rsid w:val="00785482"/>
    <w:rsid w:val="00786621"/>
    <w:rsid w:val="00787453"/>
    <w:rsid w:val="007912F7"/>
    <w:rsid w:val="00797ACC"/>
    <w:rsid w:val="007A0765"/>
    <w:rsid w:val="007B27BB"/>
    <w:rsid w:val="007B2ED7"/>
    <w:rsid w:val="007C1886"/>
    <w:rsid w:val="007C65F0"/>
    <w:rsid w:val="007E6F6C"/>
    <w:rsid w:val="007F158B"/>
    <w:rsid w:val="007F25C2"/>
    <w:rsid w:val="007F7A44"/>
    <w:rsid w:val="00834442"/>
    <w:rsid w:val="008419E1"/>
    <w:rsid w:val="00847743"/>
    <w:rsid w:val="00852040"/>
    <w:rsid w:val="008854AF"/>
    <w:rsid w:val="008A0BA0"/>
    <w:rsid w:val="008A7679"/>
    <w:rsid w:val="008B0151"/>
    <w:rsid w:val="008B33EA"/>
    <w:rsid w:val="008C3327"/>
    <w:rsid w:val="008D6199"/>
    <w:rsid w:val="009012D0"/>
    <w:rsid w:val="00913DFE"/>
    <w:rsid w:val="00927F06"/>
    <w:rsid w:val="00936B79"/>
    <w:rsid w:val="00945B5B"/>
    <w:rsid w:val="00961649"/>
    <w:rsid w:val="00967EAE"/>
    <w:rsid w:val="00984DF4"/>
    <w:rsid w:val="00990001"/>
    <w:rsid w:val="00990E4D"/>
    <w:rsid w:val="00993161"/>
    <w:rsid w:val="00994AE2"/>
    <w:rsid w:val="00994C80"/>
    <w:rsid w:val="009A747D"/>
    <w:rsid w:val="009B3B3A"/>
    <w:rsid w:val="009C5947"/>
    <w:rsid w:val="009D5737"/>
    <w:rsid w:val="009D6F79"/>
    <w:rsid w:val="009E7ECD"/>
    <w:rsid w:val="00A101DB"/>
    <w:rsid w:val="00A1385A"/>
    <w:rsid w:val="00A15747"/>
    <w:rsid w:val="00A20236"/>
    <w:rsid w:val="00A30F96"/>
    <w:rsid w:val="00A46ADF"/>
    <w:rsid w:val="00A73EB5"/>
    <w:rsid w:val="00A75856"/>
    <w:rsid w:val="00A86B2B"/>
    <w:rsid w:val="00A95BEE"/>
    <w:rsid w:val="00AA08B8"/>
    <w:rsid w:val="00AA18B8"/>
    <w:rsid w:val="00AA50B6"/>
    <w:rsid w:val="00AA6000"/>
    <w:rsid w:val="00AB2721"/>
    <w:rsid w:val="00AD7551"/>
    <w:rsid w:val="00AF7708"/>
    <w:rsid w:val="00B16A1A"/>
    <w:rsid w:val="00B2218E"/>
    <w:rsid w:val="00B453CE"/>
    <w:rsid w:val="00B52909"/>
    <w:rsid w:val="00B64A7E"/>
    <w:rsid w:val="00B713D9"/>
    <w:rsid w:val="00B82F04"/>
    <w:rsid w:val="00B83851"/>
    <w:rsid w:val="00B946DF"/>
    <w:rsid w:val="00BA0213"/>
    <w:rsid w:val="00BA5821"/>
    <w:rsid w:val="00BA7B31"/>
    <w:rsid w:val="00BB0AC6"/>
    <w:rsid w:val="00BC6614"/>
    <w:rsid w:val="00BE0FB1"/>
    <w:rsid w:val="00BE62EC"/>
    <w:rsid w:val="00BF4F6E"/>
    <w:rsid w:val="00C03EEF"/>
    <w:rsid w:val="00C12C4A"/>
    <w:rsid w:val="00C2055B"/>
    <w:rsid w:val="00C20625"/>
    <w:rsid w:val="00C34C99"/>
    <w:rsid w:val="00C41EAB"/>
    <w:rsid w:val="00C44B94"/>
    <w:rsid w:val="00C55A27"/>
    <w:rsid w:val="00C72E34"/>
    <w:rsid w:val="00C73511"/>
    <w:rsid w:val="00C80276"/>
    <w:rsid w:val="00C81256"/>
    <w:rsid w:val="00C85790"/>
    <w:rsid w:val="00C9699D"/>
    <w:rsid w:val="00CC1617"/>
    <w:rsid w:val="00CD602B"/>
    <w:rsid w:val="00CD6BED"/>
    <w:rsid w:val="00CF264E"/>
    <w:rsid w:val="00CF7294"/>
    <w:rsid w:val="00D117FF"/>
    <w:rsid w:val="00D305D0"/>
    <w:rsid w:val="00D569CF"/>
    <w:rsid w:val="00D611AB"/>
    <w:rsid w:val="00D638CF"/>
    <w:rsid w:val="00D6659B"/>
    <w:rsid w:val="00D7546B"/>
    <w:rsid w:val="00D769DB"/>
    <w:rsid w:val="00D87909"/>
    <w:rsid w:val="00DA30AC"/>
    <w:rsid w:val="00DA5D16"/>
    <w:rsid w:val="00DA6377"/>
    <w:rsid w:val="00DD1454"/>
    <w:rsid w:val="00DD2A52"/>
    <w:rsid w:val="00DD6C72"/>
    <w:rsid w:val="00DE0CE9"/>
    <w:rsid w:val="00E3042D"/>
    <w:rsid w:val="00E41191"/>
    <w:rsid w:val="00E42684"/>
    <w:rsid w:val="00E465B3"/>
    <w:rsid w:val="00E46F77"/>
    <w:rsid w:val="00E56247"/>
    <w:rsid w:val="00E60CB6"/>
    <w:rsid w:val="00E62FB6"/>
    <w:rsid w:val="00E84D11"/>
    <w:rsid w:val="00E861F7"/>
    <w:rsid w:val="00EA5EB4"/>
    <w:rsid w:val="00EA6D9C"/>
    <w:rsid w:val="00EB620F"/>
    <w:rsid w:val="00EC0C55"/>
    <w:rsid w:val="00EE330F"/>
    <w:rsid w:val="00EF204E"/>
    <w:rsid w:val="00F0730E"/>
    <w:rsid w:val="00F26B6E"/>
    <w:rsid w:val="00F34DBD"/>
    <w:rsid w:val="00F41660"/>
    <w:rsid w:val="00F41891"/>
    <w:rsid w:val="00F4655D"/>
    <w:rsid w:val="00F513D1"/>
    <w:rsid w:val="00F56F5E"/>
    <w:rsid w:val="00F72B27"/>
    <w:rsid w:val="00F9197D"/>
    <w:rsid w:val="00F9742A"/>
    <w:rsid w:val="00F9798C"/>
    <w:rsid w:val="00FA049C"/>
    <w:rsid w:val="00FB43C9"/>
    <w:rsid w:val="00FC1E89"/>
    <w:rsid w:val="00FD340B"/>
    <w:rsid w:val="00FD7A55"/>
    <w:rsid w:val="00FE371F"/>
    <w:rsid w:val="00FF131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3AD78F"/>
  <w15:docId w15:val="{DCC9B432-C8BB-4681-98DC-56D90342E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2B27"/>
    <w:rPr>
      <w:rFonts w:ascii="Times New Roman" w:eastAsia="Times New Roman" w:hAnsi="Times New Roman"/>
      <w:bCs/>
      <w:sz w:val="22"/>
      <w:szCs w:val="24"/>
      <w:lang w:eastAsia="en-US"/>
    </w:rPr>
  </w:style>
  <w:style w:type="paragraph" w:styleId="Heading1">
    <w:name w:val="heading 1"/>
    <w:basedOn w:val="Normal"/>
    <w:link w:val="Heading1Char"/>
    <w:uiPriority w:val="9"/>
    <w:qFormat/>
    <w:rsid w:val="00F72B27"/>
    <w:pPr>
      <w:outlineLvl w:val="0"/>
    </w:pPr>
    <w:rPr>
      <w:b/>
      <w:color w:val="333333"/>
      <w:kern w:val="36"/>
      <w:sz w:val="21"/>
      <w:szCs w:val="21"/>
      <w:lang w:val="x-none" w:eastAsia="en-GB"/>
    </w:rPr>
  </w:style>
  <w:style w:type="paragraph" w:styleId="Heading2">
    <w:name w:val="heading 2"/>
    <w:basedOn w:val="Normal"/>
    <w:next w:val="Normal"/>
    <w:link w:val="Heading2Char"/>
    <w:uiPriority w:val="9"/>
    <w:semiHidden/>
    <w:unhideWhenUsed/>
    <w:qFormat/>
    <w:rsid w:val="008A7679"/>
    <w:pPr>
      <w:keepNext/>
      <w:spacing w:before="240" w:after="60"/>
      <w:outlineLvl w:val="1"/>
    </w:pPr>
    <w:rPr>
      <w:rFonts w:ascii="Calibri Light" w:hAnsi="Calibri Light"/>
      <w:b/>
      <w:i/>
      <w:i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2B27"/>
    <w:pPr>
      <w:tabs>
        <w:tab w:val="center" w:pos="4513"/>
        <w:tab w:val="right" w:pos="9026"/>
      </w:tabs>
    </w:pPr>
    <w:rPr>
      <w:rFonts w:ascii="Calibri" w:eastAsia="Calibri" w:hAnsi="Calibri"/>
      <w:bCs w:val="0"/>
      <w:szCs w:val="22"/>
    </w:rPr>
  </w:style>
  <w:style w:type="character" w:customStyle="1" w:styleId="HeaderChar">
    <w:name w:val="Header Char"/>
    <w:basedOn w:val="DefaultParagraphFont"/>
    <w:link w:val="Header"/>
    <w:uiPriority w:val="99"/>
    <w:rsid w:val="00F72B27"/>
  </w:style>
  <w:style w:type="paragraph" w:styleId="Footer">
    <w:name w:val="footer"/>
    <w:basedOn w:val="Normal"/>
    <w:link w:val="FooterChar"/>
    <w:uiPriority w:val="99"/>
    <w:unhideWhenUsed/>
    <w:rsid w:val="00F72B27"/>
    <w:pPr>
      <w:tabs>
        <w:tab w:val="center" w:pos="4513"/>
        <w:tab w:val="right" w:pos="9026"/>
      </w:tabs>
    </w:pPr>
    <w:rPr>
      <w:rFonts w:ascii="Calibri" w:eastAsia="Calibri" w:hAnsi="Calibri"/>
      <w:bCs w:val="0"/>
      <w:szCs w:val="22"/>
    </w:rPr>
  </w:style>
  <w:style w:type="character" w:customStyle="1" w:styleId="FooterChar">
    <w:name w:val="Footer Char"/>
    <w:basedOn w:val="DefaultParagraphFont"/>
    <w:link w:val="Footer"/>
    <w:uiPriority w:val="99"/>
    <w:rsid w:val="00F72B27"/>
  </w:style>
  <w:style w:type="paragraph" w:styleId="BalloonText">
    <w:name w:val="Balloon Text"/>
    <w:basedOn w:val="Normal"/>
    <w:link w:val="BalloonTextChar"/>
    <w:uiPriority w:val="99"/>
    <w:semiHidden/>
    <w:unhideWhenUsed/>
    <w:rsid w:val="00F72B27"/>
    <w:rPr>
      <w:rFonts w:ascii="Tahoma" w:eastAsia="Calibri" w:hAnsi="Tahoma"/>
      <w:bCs w:val="0"/>
      <w:sz w:val="16"/>
      <w:szCs w:val="16"/>
      <w:lang w:val="x-none" w:eastAsia="x-none"/>
    </w:rPr>
  </w:style>
  <w:style w:type="character" w:customStyle="1" w:styleId="BalloonTextChar">
    <w:name w:val="Balloon Text Char"/>
    <w:link w:val="BalloonText"/>
    <w:uiPriority w:val="99"/>
    <w:semiHidden/>
    <w:rsid w:val="00F72B27"/>
    <w:rPr>
      <w:rFonts w:ascii="Tahoma" w:hAnsi="Tahoma" w:cs="Tahoma"/>
      <w:sz w:val="16"/>
      <w:szCs w:val="16"/>
    </w:rPr>
  </w:style>
  <w:style w:type="character" w:styleId="Hyperlink">
    <w:name w:val="Hyperlink"/>
    <w:uiPriority w:val="99"/>
    <w:unhideWhenUsed/>
    <w:rsid w:val="00F72B27"/>
    <w:rPr>
      <w:color w:val="0000FF"/>
      <w:u w:val="single"/>
    </w:rPr>
  </w:style>
  <w:style w:type="character" w:customStyle="1" w:styleId="Heading1Char">
    <w:name w:val="Heading 1 Char"/>
    <w:link w:val="Heading1"/>
    <w:uiPriority w:val="9"/>
    <w:rsid w:val="00F72B27"/>
    <w:rPr>
      <w:rFonts w:ascii="Times New Roman" w:eastAsia="Times New Roman" w:hAnsi="Times New Roman" w:cs="Times New Roman"/>
      <w:b/>
      <w:bCs/>
      <w:color w:val="333333"/>
      <w:kern w:val="36"/>
      <w:sz w:val="21"/>
      <w:szCs w:val="21"/>
      <w:lang w:eastAsia="en-GB"/>
    </w:rPr>
  </w:style>
  <w:style w:type="paragraph" w:styleId="ListParagraph">
    <w:name w:val="List Paragraph"/>
    <w:basedOn w:val="Normal"/>
    <w:uiPriority w:val="34"/>
    <w:qFormat/>
    <w:rsid w:val="001E3531"/>
    <w:pPr>
      <w:ind w:left="720"/>
      <w:contextualSpacing/>
    </w:pPr>
  </w:style>
  <w:style w:type="paragraph" w:styleId="NoSpacing">
    <w:name w:val="No Spacing"/>
    <w:uiPriority w:val="1"/>
    <w:qFormat/>
    <w:rsid w:val="00526724"/>
    <w:rPr>
      <w:rFonts w:eastAsia="Times New Roman"/>
      <w:sz w:val="22"/>
      <w:szCs w:val="22"/>
    </w:rPr>
  </w:style>
  <w:style w:type="character" w:customStyle="1" w:styleId="bodystyle">
    <w:name w:val="bodystyle"/>
    <w:rsid w:val="00103113"/>
  </w:style>
  <w:style w:type="paragraph" w:styleId="NormalWeb">
    <w:name w:val="Normal (Web)"/>
    <w:basedOn w:val="Normal"/>
    <w:uiPriority w:val="99"/>
    <w:unhideWhenUsed/>
    <w:rsid w:val="00F9742A"/>
    <w:pPr>
      <w:spacing w:before="100" w:beforeAutospacing="1" w:after="100" w:afterAutospacing="1"/>
    </w:pPr>
    <w:rPr>
      <w:bCs w:val="0"/>
      <w:sz w:val="24"/>
      <w:lang w:eastAsia="ko-KR"/>
    </w:rPr>
  </w:style>
  <w:style w:type="character" w:styleId="Strong">
    <w:name w:val="Strong"/>
    <w:uiPriority w:val="22"/>
    <w:qFormat/>
    <w:rsid w:val="00F9742A"/>
    <w:rPr>
      <w:b/>
      <w:bCs/>
    </w:rPr>
  </w:style>
  <w:style w:type="character" w:customStyle="1" w:styleId="basictext">
    <w:name w:val="basictext"/>
    <w:rsid w:val="00A73EB5"/>
  </w:style>
  <w:style w:type="character" w:customStyle="1" w:styleId="apple-converted-space">
    <w:name w:val="apple-converted-space"/>
    <w:rsid w:val="00A73EB5"/>
  </w:style>
  <w:style w:type="character" w:customStyle="1" w:styleId="Heading2Char">
    <w:name w:val="Heading 2 Char"/>
    <w:link w:val="Heading2"/>
    <w:uiPriority w:val="9"/>
    <w:semiHidden/>
    <w:rsid w:val="008A7679"/>
    <w:rPr>
      <w:rFonts w:ascii="Calibri Light" w:eastAsia="Times New Roman" w:hAnsi="Calibri Light" w:cs="Times New Roman"/>
      <w:b/>
      <w:bCs/>
      <w:i/>
      <w:iCs/>
      <w:sz w:val="28"/>
      <w:szCs w:val="28"/>
      <w:lang w:eastAsia="en-US"/>
    </w:rPr>
  </w:style>
  <w:style w:type="table" w:customStyle="1" w:styleId="NESTtable">
    <w:name w:val="NEST table"/>
    <w:basedOn w:val="TableNormal"/>
    <w:uiPriority w:val="99"/>
    <w:qFormat/>
    <w:rsid w:val="008A7679"/>
    <w:rPr>
      <w:rFonts w:ascii="Trebuchet MS" w:eastAsia="Trebuchet MS" w:hAnsi="Trebuchet MS"/>
      <w:color w:val="262626"/>
      <w:szCs w:val="22"/>
      <w:lang w:eastAsia="en-US"/>
    </w:rPr>
    <w:tblPr>
      <w:tblBorders>
        <w:top w:val="single" w:sz="4" w:space="0" w:color="FF8201"/>
        <w:bottom w:val="single" w:sz="4" w:space="0" w:color="FF8201"/>
        <w:insideH w:val="single" w:sz="4" w:space="0" w:color="FF8201"/>
      </w:tblBorders>
      <w:tblCellMar>
        <w:top w:w="113" w:type="dxa"/>
        <w:bottom w:w="85" w:type="dxa"/>
      </w:tblCellMar>
    </w:tblPr>
    <w:tcPr>
      <w:shd w:val="clear" w:color="auto" w:fill="auto"/>
    </w:tcPr>
    <w:tblStylePr w:type="firstRow">
      <w:rPr>
        <w:b/>
      </w:rPr>
      <w:tblPr/>
      <w:tcPr>
        <w:shd w:val="clear" w:color="auto" w:fill="FFE5CC"/>
        <w:vAlign w:val="center"/>
      </w:tcPr>
    </w:tblStylePr>
  </w:style>
  <w:style w:type="paragraph" w:customStyle="1" w:styleId="BodyText1">
    <w:name w:val="BodyText 1"/>
    <w:basedOn w:val="Normal"/>
    <w:uiPriority w:val="1"/>
    <w:qFormat/>
    <w:rsid w:val="00A30F96"/>
    <w:pPr>
      <w:spacing w:after="220"/>
      <w:jc w:val="both"/>
    </w:pPr>
    <w:rPr>
      <w:bCs w:val="0"/>
    </w:rPr>
  </w:style>
  <w:style w:type="character" w:styleId="UnresolvedMention">
    <w:name w:val="Unresolved Mention"/>
    <w:basedOn w:val="DefaultParagraphFont"/>
    <w:uiPriority w:val="99"/>
    <w:semiHidden/>
    <w:unhideWhenUsed/>
    <w:rsid w:val="00DA5D16"/>
    <w:rPr>
      <w:color w:val="808080"/>
      <w:shd w:val="clear" w:color="auto" w:fill="E6E6E6"/>
    </w:rPr>
  </w:style>
  <w:style w:type="paragraph" w:styleId="BodyText">
    <w:name w:val="Body Text"/>
    <w:basedOn w:val="Normal"/>
    <w:link w:val="BodyTextChar"/>
    <w:uiPriority w:val="99"/>
    <w:unhideWhenUsed/>
    <w:rsid w:val="00F26B6E"/>
    <w:pPr>
      <w:spacing w:after="120"/>
    </w:pPr>
  </w:style>
  <w:style w:type="character" w:customStyle="1" w:styleId="BodyTextChar">
    <w:name w:val="Body Text Char"/>
    <w:basedOn w:val="DefaultParagraphFont"/>
    <w:link w:val="BodyText"/>
    <w:uiPriority w:val="99"/>
    <w:rsid w:val="00F26B6E"/>
    <w:rPr>
      <w:rFonts w:ascii="Times New Roman" w:eastAsia="Times New Roman" w:hAnsi="Times New Roman"/>
      <w:bCs/>
      <w:sz w:val="22"/>
      <w:szCs w:val="24"/>
      <w:lang w:eastAsia="en-US"/>
    </w:rPr>
  </w:style>
  <w:style w:type="paragraph" w:styleId="Revision">
    <w:name w:val="Revision"/>
    <w:hidden/>
    <w:uiPriority w:val="99"/>
    <w:semiHidden/>
    <w:rsid w:val="009A747D"/>
    <w:rPr>
      <w:rFonts w:ascii="Times New Roman" w:eastAsia="Times New Roman" w:hAnsi="Times New Roman"/>
      <w:bCs/>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836141">
      <w:bodyDiv w:val="1"/>
      <w:marLeft w:val="0"/>
      <w:marRight w:val="0"/>
      <w:marTop w:val="0"/>
      <w:marBottom w:val="0"/>
      <w:divBdr>
        <w:top w:val="none" w:sz="0" w:space="0" w:color="auto"/>
        <w:left w:val="none" w:sz="0" w:space="0" w:color="auto"/>
        <w:bottom w:val="none" w:sz="0" w:space="0" w:color="auto"/>
        <w:right w:val="none" w:sz="0" w:space="0" w:color="auto"/>
      </w:divBdr>
    </w:div>
    <w:div w:id="458307792">
      <w:bodyDiv w:val="1"/>
      <w:marLeft w:val="0"/>
      <w:marRight w:val="0"/>
      <w:marTop w:val="0"/>
      <w:marBottom w:val="0"/>
      <w:divBdr>
        <w:top w:val="none" w:sz="0" w:space="0" w:color="auto"/>
        <w:left w:val="none" w:sz="0" w:space="0" w:color="auto"/>
        <w:bottom w:val="none" w:sz="0" w:space="0" w:color="auto"/>
        <w:right w:val="none" w:sz="0" w:space="0" w:color="auto"/>
      </w:divBdr>
    </w:div>
    <w:div w:id="462037315">
      <w:bodyDiv w:val="1"/>
      <w:marLeft w:val="0"/>
      <w:marRight w:val="0"/>
      <w:marTop w:val="0"/>
      <w:marBottom w:val="0"/>
      <w:divBdr>
        <w:top w:val="none" w:sz="0" w:space="0" w:color="auto"/>
        <w:left w:val="none" w:sz="0" w:space="0" w:color="auto"/>
        <w:bottom w:val="none" w:sz="0" w:space="0" w:color="auto"/>
        <w:right w:val="none" w:sz="0" w:space="0" w:color="auto"/>
      </w:divBdr>
    </w:div>
    <w:div w:id="643629680">
      <w:bodyDiv w:val="1"/>
      <w:marLeft w:val="0"/>
      <w:marRight w:val="0"/>
      <w:marTop w:val="0"/>
      <w:marBottom w:val="0"/>
      <w:divBdr>
        <w:top w:val="none" w:sz="0" w:space="0" w:color="auto"/>
        <w:left w:val="none" w:sz="0" w:space="0" w:color="auto"/>
        <w:bottom w:val="none" w:sz="0" w:space="0" w:color="auto"/>
        <w:right w:val="none" w:sz="0" w:space="0" w:color="auto"/>
      </w:divBdr>
    </w:div>
    <w:div w:id="1421180111">
      <w:bodyDiv w:val="1"/>
      <w:marLeft w:val="0"/>
      <w:marRight w:val="0"/>
      <w:marTop w:val="0"/>
      <w:marBottom w:val="0"/>
      <w:divBdr>
        <w:top w:val="none" w:sz="0" w:space="0" w:color="auto"/>
        <w:left w:val="none" w:sz="0" w:space="0" w:color="auto"/>
        <w:bottom w:val="none" w:sz="0" w:space="0" w:color="auto"/>
        <w:right w:val="none" w:sz="0" w:space="0" w:color="auto"/>
      </w:divBdr>
      <w:divsChild>
        <w:div w:id="122819411">
          <w:marLeft w:val="0"/>
          <w:marRight w:val="0"/>
          <w:marTop w:val="0"/>
          <w:marBottom w:val="0"/>
          <w:divBdr>
            <w:top w:val="none" w:sz="0" w:space="0" w:color="auto"/>
            <w:left w:val="none" w:sz="0" w:space="0" w:color="auto"/>
            <w:bottom w:val="none" w:sz="0" w:space="0" w:color="auto"/>
            <w:right w:val="none" w:sz="0" w:space="0" w:color="auto"/>
          </w:divBdr>
        </w:div>
        <w:div w:id="166289143">
          <w:marLeft w:val="0"/>
          <w:marRight w:val="0"/>
          <w:marTop w:val="0"/>
          <w:marBottom w:val="0"/>
          <w:divBdr>
            <w:top w:val="none" w:sz="0" w:space="0" w:color="auto"/>
            <w:left w:val="none" w:sz="0" w:space="0" w:color="auto"/>
            <w:bottom w:val="none" w:sz="0" w:space="0" w:color="auto"/>
            <w:right w:val="none" w:sz="0" w:space="0" w:color="auto"/>
          </w:divBdr>
        </w:div>
        <w:div w:id="351105716">
          <w:marLeft w:val="0"/>
          <w:marRight w:val="0"/>
          <w:marTop w:val="0"/>
          <w:marBottom w:val="0"/>
          <w:divBdr>
            <w:top w:val="none" w:sz="0" w:space="0" w:color="auto"/>
            <w:left w:val="none" w:sz="0" w:space="0" w:color="auto"/>
            <w:bottom w:val="none" w:sz="0" w:space="0" w:color="auto"/>
            <w:right w:val="none" w:sz="0" w:space="0" w:color="auto"/>
          </w:divBdr>
        </w:div>
        <w:div w:id="503978610">
          <w:marLeft w:val="0"/>
          <w:marRight w:val="0"/>
          <w:marTop w:val="0"/>
          <w:marBottom w:val="0"/>
          <w:divBdr>
            <w:top w:val="none" w:sz="0" w:space="0" w:color="auto"/>
            <w:left w:val="none" w:sz="0" w:space="0" w:color="auto"/>
            <w:bottom w:val="none" w:sz="0" w:space="0" w:color="auto"/>
            <w:right w:val="none" w:sz="0" w:space="0" w:color="auto"/>
          </w:divBdr>
        </w:div>
        <w:div w:id="1593119911">
          <w:marLeft w:val="0"/>
          <w:marRight w:val="0"/>
          <w:marTop w:val="0"/>
          <w:marBottom w:val="0"/>
          <w:divBdr>
            <w:top w:val="none" w:sz="0" w:space="0" w:color="auto"/>
            <w:left w:val="none" w:sz="0" w:space="0" w:color="auto"/>
            <w:bottom w:val="none" w:sz="0" w:space="0" w:color="auto"/>
            <w:right w:val="none" w:sz="0" w:space="0" w:color="auto"/>
          </w:divBdr>
        </w:div>
        <w:div w:id="1645238799">
          <w:marLeft w:val="0"/>
          <w:marRight w:val="0"/>
          <w:marTop w:val="0"/>
          <w:marBottom w:val="0"/>
          <w:divBdr>
            <w:top w:val="none" w:sz="0" w:space="0" w:color="auto"/>
            <w:left w:val="none" w:sz="0" w:space="0" w:color="auto"/>
            <w:bottom w:val="none" w:sz="0" w:space="0" w:color="auto"/>
            <w:right w:val="none" w:sz="0" w:space="0" w:color="auto"/>
          </w:divBdr>
        </w:div>
      </w:divsChild>
    </w:div>
    <w:div w:id="1759249912">
      <w:bodyDiv w:val="1"/>
      <w:marLeft w:val="0"/>
      <w:marRight w:val="0"/>
      <w:marTop w:val="0"/>
      <w:marBottom w:val="0"/>
      <w:divBdr>
        <w:top w:val="none" w:sz="0" w:space="0" w:color="auto"/>
        <w:left w:val="none" w:sz="0" w:space="0" w:color="auto"/>
        <w:bottom w:val="none" w:sz="0" w:space="0" w:color="auto"/>
        <w:right w:val="none" w:sz="0" w:space="0" w:color="auto"/>
      </w:divBdr>
      <w:divsChild>
        <w:div w:id="1168714701">
          <w:marLeft w:val="0"/>
          <w:marRight w:val="0"/>
          <w:marTop w:val="0"/>
          <w:marBottom w:val="0"/>
          <w:divBdr>
            <w:top w:val="none" w:sz="0" w:space="0" w:color="auto"/>
            <w:left w:val="none" w:sz="0" w:space="0" w:color="auto"/>
            <w:bottom w:val="none" w:sz="0" w:space="0" w:color="auto"/>
            <w:right w:val="none" w:sz="0" w:space="0" w:color="auto"/>
          </w:divBdr>
          <w:divsChild>
            <w:div w:id="1378747918">
              <w:marLeft w:val="0"/>
              <w:marRight w:val="0"/>
              <w:marTop w:val="0"/>
              <w:marBottom w:val="0"/>
              <w:divBdr>
                <w:top w:val="none" w:sz="0" w:space="0" w:color="auto"/>
                <w:left w:val="none" w:sz="0" w:space="0" w:color="auto"/>
                <w:bottom w:val="none" w:sz="0" w:space="0" w:color="auto"/>
                <w:right w:val="none" w:sz="0" w:space="0" w:color="auto"/>
              </w:divBdr>
              <w:divsChild>
                <w:div w:id="162207748">
                  <w:marLeft w:val="0"/>
                  <w:marRight w:val="0"/>
                  <w:marTop w:val="0"/>
                  <w:marBottom w:val="0"/>
                  <w:divBdr>
                    <w:top w:val="none" w:sz="0" w:space="0" w:color="auto"/>
                    <w:left w:val="none" w:sz="0" w:space="0" w:color="auto"/>
                    <w:bottom w:val="none" w:sz="0" w:space="0" w:color="auto"/>
                    <w:right w:val="none" w:sz="0" w:space="0" w:color="auto"/>
                  </w:divBdr>
                  <w:divsChild>
                    <w:div w:id="111215840">
                      <w:marLeft w:val="0"/>
                      <w:marRight w:val="0"/>
                      <w:marTop w:val="0"/>
                      <w:marBottom w:val="0"/>
                      <w:divBdr>
                        <w:top w:val="none" w:sz="0" w:space="0" w:color="auto"/>
                        <w:left w:val="none" w:sz="0" w:space="0" w:color="auto"/>
                        <w:bottom w:val="none" w:sz="0" w:space="0" w:color="auto"/>
                        <w:right w:val="none" w:sz="0" w:space="0" w:color="auto"/>
                      </w:divBdr>
                      <w:divsChild>
                        <w:div w:id="746880536">
                          <w:marLeft w:val="0"/>
                          <w:marRight w:val="0"/>
                          <w:marTop w:val="0"/>
                          <w:marBottom w:val="0"/>
                          <w:divBdr>
                            <w:top w:val="none" w:sz="0" w:space="0" w:color="auto"/>
                            <w:left w:val="none" w:sz="0" w:space="0" w:color="auto"/>
                            <w:bottom w:val="none" w:sz="0" w:space="0" w:color="auto"/>
                            <w:right w:val="none" w:sz="0" w:space="0" w:color="auto"/>
                          </w:divBdr>
                          <w:divsChild>
                            <w:div w:id="1828010356">
                              <w:marLeft w:val="0"/>
                              <w:marRight w:val="0"/>
                              <w:marTop w:val="0"/>
                              <w:marBottom w:val="0"/>
                              <w:divBdr>
                                <w:top w:val="none" w:sz="0" w:space="0" w:color="auto"/>
                                <w:left w:val="none" w:sz="0" w:space="0" w:color="auto"/>
                                <w:bottom w:val="none" w:sz="0" w:space="0" w:color="auto"/>
                                <w:right w:val="none" w:sz="0" w:space="0" w:color="auto"/>
                              </w:divBdr>
                              <w:divsChild>
                                <w:div w:id="852495637">
                                  <w:marLeft w:val="0"/>
                                  <w:marRight w:val="0"/>
                                  <w:marTop w:val="0"/>
                                  <w:marBottom w:val="0"/>
                                  <w:divBdr>
                                    <w:top w:val="none" w:sz="0" w:space="0" w:color="auto"/>
                                    <w:left w:val="none" w:sz="0" w:space="0" w:color="auto"/>
                                    <w:bottom w:val="none" w:sz="0" w:space="0" w:color="auto"/>
                                    <w:right w:val="none" w:sz="0" w:space="0" w:color="auto"/>
                                  </w:divBdr>
                                  <w:divsChild>
                                    <w:div w:id="1299870980">
                                      <w:marLeft w:val="0"/>
                                      <w:marRight w:val="0"/>
                                      <w:marTop w:val="100"/>
                                      <w:marBottom w:val="100"/>
                                      <w:divBdr>
                                        <w:top w:val="none" w:sz="0" w:space="0" w:color="auto"/>
                                        <w:left w:val="none" w:sz="0" w:space="0" w:color="auto"/>
                                        <w:bottom w:val="none" w:sz="0" w:space="0" w:color="auto"/>
                                        <w:right w:val="none" w:sz="0" w:space="0" w:color="auto"/>
                                      </w:divBdr>
                                      <w:divsChild>
                                        <w:div w:id="16584567">
                                          <w:marLeft w:val="0"/>
                                          <w:marRight w:val="0"/>
                                          <w:marTop w:val="0"/>
                                          <w:marBottom w:val="0"/>
                                          <w:divBdr>
                                            <w:top w:val="none" w:sz="0" w:space="0" w:color="auto"/>
                                            <w:left w:val="none" w:sz="0" w:space="0" w:color="auto"/>
                                            <w:bottom w:val="none" w:sz="0" w:space="0" w:color="auto"/>
                                            <w:right w:val="none" w:sz="0" w:space="0" w:color="auto"/>
                                          </w:divBdr>
                                          <w:divsChild>
                                            <w:div w:id="21956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admin@legaladvicecentre.london" TargetMode="External"/><Relationship Id="rId2" Type="http://schemas.openxmlformats.org/officeDocument/2006/relationships/hyperlink" Target="http://www.legaladvicecentre.londo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62F59-9F01-41BA-8BCB-7EDD490DE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449</CharactersWithSpaces>
  <SharedDoc>false</SharedDoc>
  <HLinks>
    <vt:vector size="12" baseType="variant">
      <vt:variant>
        <vt:i4>1441837</vt:i4>
      </vt:variant>
      <vt:variant>
        <vt:i4>3</vt:i4>
      </vt:variant>
      <vt:variant>
        <vt:i4>0</vt:i4>
      </vt:variant>
      <vt:variant>
        <vt:i4>5</vt:i4>
      </vt:variant>
      <vt:variant>
        <vt:lpwstr>mailto:admin@legaladvicecentre.london</vt:lpwstr>
      </vt:variant>
      <vt:variant>
        <vt:lpwstr/>
      </vt:variant>
      <vt:variant>
        <vt:i4>1179668</vt:i4>
      </vt:variant>
      <vt:variant>
        <vt:i4>0</vt:i4>
      </vt:variant>
      <vt:variant>
        <vt:i4>0</vt:i4>
      </vt:variant>
      <vt:variant>
        <vt:i4>5</vt:i4>
      </vt:variant>
      <vt:variant>
        <vt:lpwstr>http://www.legaladvicecentre.london/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dc:creator>
  <cp:keywords/>
  <cp:lastModifiedBy>Legal Advice Centre</cp:lastModifiedBy>
  <cp:revision>3</cp:revision>
  <cp:lastPrinted>2017-11-21T09:47:00Z</cp:lastPrinted>
  <dcterms:created xsi:type="dcterms:W3CDTF">2018-06-05T09:42:00Z</dcterms:created>
  <dcterms:modified xsi:type="dcterms:W3CDTF">2018-06-05T09:43:00Z</dcterms:modified>
</cp:coreProperties>
</file>